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44"/>
          <w:szCs w:val="44"/>
        </w:rPr>
        <w:t>科级干部述职报告</w:t>
      </w:r>
    </w:p>
    <w:p>
      <w:pPr>
        <w:ind w:firstLine="4200" w:firstLineChars="15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数学与信息科学学院 郭宏旻</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作为融合后的新乡学院第一届科级干部，我</w:t>
      </w:r>
      <w:r>
        <w:rPr>
          <w:rFonts w:hint="eastAsia" w:ascii="仿宋_GB2312" w:hAnsi="仿宋_GB2312" w:eastAsia="仿宋_GB2312" w:cs="仿宋_GB2312"/>
          <w:b w:val="0"/>
          <w:bCs w:val="0"/>
          <w:sz w:val="28"/>
          <w:szCs w:val="28"/>
          <w:lang w:eastAsia="zh-CN"/>
        </w:rPr>
        <w:t>自</w:t>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rPr>
        <w:t>008</w:t>
      </w:r>
      <w:r>
        <w:rPr>
          <w:rFonts w:hint="eastAsia" w:ascii="仿宋_GB2312" w:hAnsi="仿宋_GB2312" w:eastAsia="仿宋_GB2312" w:cs="仿宋_GB2312"/>
          <w:b w:val="0"/>
          <w:bCs w:val="0"/>
          <w:sz w:val="28"/>
          <w:szCs w:val="28"/>
        </w:rPr>
        <w:t>年正式任职几何代数教研室主任，到现在已经整整十年时间。十年来，学校不断发展壮大，我也不断学习、成长，不论是政治思想上，还是工作生活上，我都有很多的收获，也有不少的反思。下面就从几个方面总结回顾一下2</w:t>
      </w:r>
      <w:r>
        <w:rPr>
          <w:rFonts w:hint="eastAsia" w:ascii="仿宋_GB2312" w:hAnsi="仿宋_GB2312" w:eastAsia="仿宋_GB2312" w:cs="仿宋_GB2312"/>
          <w:b w:val="0"/>
          <w:bCs w:val="0"/>
          <w:sz w:val="28"/>
          <w:szCs w:val="28"/>
        </w:rPr>
        <w:t>015</w:t>
      </w:r>
      <w:r>
        <w:rPr>
          <w:rFonts w:hint="eastAsia" w:ascii="仿宋_GB2312" w:hAnsi="仿宋_GB2312" w:eastAsia="仿宋_GB2312" w:cs="仿宋_GB2312"/>
          <w:b w:val="0"/>
          <w:bCs w:val="0"/>
          <w:sz w:val="28"/>
          <w:szCs w:val="28"/>
        </w:rPr>
        <w:t>年以来的思想工作情况。</w:t>
      </w:r>
    </w:p>
    <w:p>
      <w:pPr>
        <w:pStyle w:val="11"/>
        <w:numPr>
          <w:numId w:val="0"/>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思想政治表现和政治理论学习</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作为一名中国共产党党员，立场坚定，拥护中国共产党的路线、方针、政策是</w:t>
      </w:r>
      <w:bookmarkStart w:id="0" w:name="_GoBack"/>
      <w:bookmarkEnd w:id="0"/>
      <w:r>
        <w:rPr>
          <w:rFonts w:hint="eastAsia" w:ascii="仿宋_GB2312" w:hAnsi="仿宋_GB2312" w:eastAsia="仿宋_GB2312" w:cs="仿宋_GB2312"/>
          <w:b w:val="0"/>
          <w:bCs w:val="0"/>
          <w:sz w:val="28"/>
          <w:szCs w:val="28"/>
        </w:rPr>
        <w:t>我一贯坚持的。始终坚持四项基本原则，坚定理想信念，牢固正确的世界观、人生观、价值观，不断加强党性修养，严于利己，努力保持中共党员的先进性和纯洁性，努力起到积极的模范带头作用，多次获得学校“优秀共产党员”称号。</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为了保证自己在思想政治上能与时俱进，保持进步和发展，积极参加学校和学院组织的政治学习活动，认真领会其中的精神，认真记录学习内容，认真撰写学习心得，努力做到理论联系实际，争取做到融会贯通，学以致用，进一步提高自己的政治理论水平。</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作为一名教师，我非常注意提高自己的师德修养，时刻注意“师爱为魂，学高为师，身正为范”，爱岗敬业，尊重学生，不敷衍塞责。平时积极参加各种相关学习活动和会议，努力掌握最新的教育动态和教育信息，学以致用，及时调整自己的教学内容和方式，跟上时代的发展，达到学校转型发展的要求，达到培养应用型人才的需求</w:t>
      </w:r>
    </w:p>
    <w:p>
      <w:pPr>
        <w:pStyle w:val="11"/>
        <w:numPr>
          <w:numId w:val="0"/>
        </w:numPr>
        <w:ind w:left="420" w:left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履行岗位职责情况</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作为教研室主任，认真履行职责，在学校和学院班子的领导下，开展和完成教研室的全部工作。每学期根据学校和学院的工作计划，结合本教研室实际情况，制定详细的教研室工作计划；根据专业培养目标和课程设置的基本要求，按照教学管理的要求，协助学院领导落实教师教学任务，组织教师讨论和制定教学进度计划；学期中间落实好质量管理的各种措施，并保质保量地完成教学检查和期末工作的各项任务；鼓励激励青年教师积极承担教学工作、参与各项教学活动和比赛，组织完成学校和学院的各项活动，。</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在日常行政工作中我还分管了毕业生的毕业作品工作，这是一项非常重要并且繁杂的工作，为了保证这项工作顺利、圆满的完成，我们制定了一系列的规章制度、工作方案，确保了制度保障；提前组织符合教务处要求的具有指导资格的教师提供论文选题，进行选题论证，建立论文选题库，并保证毕业选题的重复率大大低于学校要求的百分比；组织召开全体毕业生的毕业作品工作动员和启动大会，说明此项工作的重要性，讲解此项工作的基本流程和论文撰写的基本方法，使学生初步了解情况，建立信心，为下面的工作开个好头，打下良好基础。开拓思路，增设毕业作品中的“毕业设计”选择，突出应用型，为数学专业的转型发展作出努力和尝试，经过两届毕业生的实践，效果良好；在整个毕业作品工作阶段，加强管理，有较为完善的监督管理机制，使得各项工作都有条不紊地开展，最终圆满完成。</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在日常教学工作中，我承担了专业基础课的教学任务，教学中认真负责，积极探索，针对不同的学生及时采用不同的教学方式方法，善于运用现代教学技术，提高教学效率和效果，所任课程得到学生的认可和好评。为了不影响教学工作，曾在手术后不到两星期就坚持回到课堂，并较好地完成教学任务。另外还承担了教育实习指导工作、试说试教工作，担任了“创新引飞”导师，每学年都超额完成教学工作量。</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意识形态责任落实情况</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习近平主席在全国宣传思想工作会议上的重要讲话中强调，意识形态工作是党的一项极其重要的工作，作为教育培养人才重要基地的教育系统更是意识形态工作的重要领域。意识因此，在本教研室的教研活动中、课堂教学中、日常生活中，教研室各位教师都能严格遵守学校的规章制度</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坚持党性原则，严守政治纪律和政治规矩，在思想上政治上行动上与党中央保持高度一致。不在</w:t>
      </w:r>
      <w:r>
        <w:rPr>
          <w:rFonts w:hint="eastAsia" w:ascii="仿宋_GB2312" w:hAnsi="仿宋_GB2312" w:eastAsia="仿宋_GB2312" w:cs="仿宋_GB2312"/>
          <w:b w:val="0"/>
          <w:bCs w:val="0"/>
          <w:sz w:val="28"/>
          <w:szCs w:val="28"/>
        </w:rPr>
        <w:t>课堂上传播宗教，</w:t>
      </w:r>
      <w:r>
        <w:rPr>
          <w:rFonts w:hint="eastAsia" w:ascii="仿宋_GB2312" w:hAnsi="仿宋_GB2312" w:eastAsia="仿宋_GB2312" w:cs="仿宋_GB2312"/>
          <w:b w:val="0"/>
          <w:bCs w:val="0"/>
          <w:sz w:val="28"/>
          <w:szCs w:val="28"/>
        </w:rPr>
        <w:t>不</w:t>
      </w:r>
      <w:r>
        <w:rPr>
          <w:rFonts w:hint="eastAsia" w:ascii="仿宋_GB2312" w:hAnsi="仿宋_GB2312" w:eastAsia="仿宋_GB2312" w:cs="仿宋_GB2312"/>
          <w:b w:val="0"/>
          <w:bCs w:val="0"/>
          <w:sz w:val="28"/>
          <w:szCs w:val="28"/>
        </w:rPr>
        <w:t>散发西方学者自由言论</w:t>
      </w:r>
      <w:r>
        <w:rPr>
          <w:rFonts w:hint="eastAsia" w:ascii="仿宋_GB2312" w:hAnsi="仿宋_GB2312" w:eastAsia="仿宋_GB2312" w:cs="仿宋_GB2312"/>
          <w:b w:val="0"/>
          <w:bCs w:val="0"/>
          <w:sz w:val="28"/>
          <w:szCs w:val="28"/>
        </w:rPr>
        <w:t>，不</w:t>
      </w:r>
      <w:r>
        <w:rPr>
          <w:rFonts w:hint="eastAsia" w:ascii="仿宋_GB2312" w:hAnsi="仿宋_GB2312" w:eastAsia="仿宋_GB2312" w:cs="仿宋_GB2312"/>
          <w:b w:val="0"/>
          <w:bCs w:val="0"/>
          <w:sz w:val="28"/>
          <w:szCs w:val="28"/>
        </w:rPr>
        <w:t>攻击中国特色社会主义制度和妄议</w:t>
      </w:r>
      <w:r>
        <w:rPr>
          <w:rFonts w:hint="eastAsia" w:ascii="仿宋_GB2312" w:hAnsi="仿宋_GB2312" w:eastAsia="仿宋_GB2312" w:cs="仿宋_GB2312"/>
          <w:b w:val="0"/>
          <w:bCs w:val="0"/>
          <w:sz w:val="28"/>
          <w:szCs w:val="28"/>
        </w:rPr>
        <w:t>等，并且都自觉自愿地</w:t>
      </w:r>
      <w:r>
        <w:rPr>
          <w:rFonts w:hint="eastAsia" w:ascii="仿宋_GB2312" w:hAnsi="仿宋_GB2312" w:eastAsia="仿宋_GB2312" w:cs="仿宋_GB2312"/>
          <w:b w:val="0"/>
          <w:bCs w:val="0"/>
          <w:sz w:val="28"/>
          <w:szCs w:val="28"/>
        </w:rPr>
        <w:t>签订意识形态工作责任制承诺书</w:t>
      </w:r>
      <w:r>
        <w:rPr>
          <w:rFonts w:hint="eastAsia" w:ascii="仿宋_GB2312" w:hAnsi="仿宋_GB2312" w:eastAsia="仿宋_GB2312" w:cs="仿宋_GB2312"/>
          <w:b w:val="0"/>
          <w:bCs w:val="0"/>
          <w:sz w:val="28"/>
          <w:szCs w:val="28"/>
        </w:rPr>
        <w:t>，决心守好高校意识形态领域。</w:t>
      </w:r>
    </w:p>
    <w:p>
      <w:pPr>
        <w:pStyle w:val="11"/>
        <w:numPr>
          <w:numId w:val="0"/>
        </w:numPr>
        <w:ind w:left="420" w:leftChars="0"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不足和反思</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虽然在工作中努力完成自己的职责，但细细回顾，发现仍有很多不足，主要有以下几个方面：</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工作中缺乏创新性。我认为自己对工作的执行力较好，如果有给定的工作流程安排，一般都能较好地完成此项工作，但是如果需要自己开创性的工作，往往就会没有思路，缺乏创新。反思原因，我认为还是没有开拓精神，“等、靠”的惯性太大；另一方面是谨慎有余，害怕出现问题，不愿意去尝试。</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自身的科研工作进展严重不足，缺乏模范带头作用。在科研工作方面，没有积极进取，导致科研工作量不足，这是身为教研室主任的我需要深刻检讨的。反思原因，一是没有进取精神，有吃老本的思想；二是对科研工作有畏难思想，有怕麻烦的心理；三是自身的知识结构与前沿知识领域有差距，需要积极主动的去“再学习”，完善自己的知识结构，提高自身的业务素质，减小差距，努力赶上，也为教研室的年轻教师正面影响。</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总之，在十年的教研室主任任职内，有努力，有收获，有进步，也有不足，我会努力改正不足，提高自身各方面能力和素质，在今后的教育教学工作中更好地前行。</w:t>
      </w:r>
    </w:p>
    <w:p>
      <w:pPr>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FF"/>
    <w:rsid w:val="00014014"/>
    <w:rsid w:val="00026CD2"/>
    <w:rsid w:val="000378C8"/>
    <w:rsid w:val="00055E80"/>
    <w:rsid w:val="0006619D"/>
    <w:rsid w:val="00071375"/>
    <w:rsid w:val="00073F88"/>
    <w:rsid w:val="0009278C"/>
    <w:rsid w:val="000A4C0C"/>
    <w:rsid w:val="000B1C53"/>
    <w:rsid w:val="000B20D1"/>
    <w:rsid w:val="001001A5"/>
    <w:rsid w:val="00115631"/>
    <w:rsid w:val="00122E30"/>
    <w:rsid w:val="00137909"/>
    <w:rsid w:val="001442DA"/>
    <w:rsid w:val="001527C3"/>
    <w:rsid w:val="00152FF6"/>
    <w:rsid w:val="00155709"/>
    <w:rsid w:val="00155CA3"/>
    <w:rsid w:val="00157B6E"/>
    <w:rsid w:val="0017704E"/>
    <w:rsid w:val="00192495"/>
    <w:rsid w:val="00196860"/>
    <w:rsid w:val="001D27F6"/>
    <w:rsid w:val="001E1930"/>
    <w:rsid w:val="001F2028"/>
    <w:rsid w:val="001F4323"/>
    <w:rsid w:val="0021655E"/>
    <w:rsid w:val="00235206"/>
    <w:rsid w:val="00235AAF"/>
    <w:rsid w:val="002405FE"/>
    <w:rsid w:val="00257A0C"/>
    <w:rsid w:val="002634A3"/>
    <w:rsid w:val="00270239"/>
    <w:rsid w:val="00280D2B"/>
    <w:rsid w:val="0028509F"/>
    <w:rsid w:val="00290692"/>
    <w:rsid w:val="002A0A5D"/>
    <w:rsid w:val="002D6E87"/>
    <w:rsid w:val="002E6BDB"/>
    <w:rsid w:val="002F3823"/>
    <w:rsid w:val="00302390"/>
    <w:rsid w:val="003055E8"/>
    <w:rsid w:val="00315ABB"/>
    <w:rsid w:val="0032241E"/>
    <w:rsid w:val="003366A8"/>
    <w:rsid w:val="00361218"/>
    <w:rsid w:val="00372595"/>
    <w:rsid w:val="0038428D"/>
    <w:rsid w:val="00391105"/>
    <w:rsid w:val="00396C60"/>
    <w:rsid w:val="003C04AE"/>
    <w:rsid w:val="003D107C"/>
    <w:rsid w:val="003D3C84"/>
    <w:rsid w:val="003D4116"/>
    <w:rsid w:val="003D56FE"/>
    <w:rsid w:val="003F35A1"/>
    <w:rsid w:val="00403567"/>
    <w:rsid w:val="004041B2"/>
    <w:rsid w:val="00407537"/>
    <w:rsid w:val="00410BD1"/>
    <w:rsid w:val="00423441"/>
    <w:rsid w:val="004533E0"/>
    <w:rsid w:val="00454442"/>
    <w:rsid w:val="00471E17"/>
    <w:rsid w:val="0048727F"/>
    <w:rsid w:val="004A4A30"/>
    <w:rsid w:val="004B1C08"/>
    <w:rsid w:val="004B247F"/>
    <w:rsid w:val="004B3C8D"/>
    <w:rsid w:val="004C726D"/>
    <w:rsid w:val="004E668C"/>
    <w:rsid w:val="004F301C"/>
    <w:rsid w:val="0051082B"/>
    <w:rsid w:val="00514410"/>
    <w:rsid w:val="00535753"/>
    <w:rsid w:val="00545106"/>
    <w:rsid w:val="005466C2"/>
    <w:rsid w:val="005538B2"/>
    <w:rsid w:val="005862FF"/>
    <w:rsid w:val="00590F9E"/>
    <w:rsid w:val="00595575"/>
    <w:rsid w:val="005A114E"/>
    <w:rsid w:val="005A776A"/>
    <w:rsid w:val="005B340D"/>
    <w:rsid w:val="005B7B36"/>
    <w:rsid w:val="0060162C"/>
    <w:rsid w:val="006069E7"/>
    <w:rsid w:val="00612B9D"/>
    <w:rsid w:val="00613B11"/>
    <w:rsid w:val="00650A94"/>
    <w:rsid w:val="006515F1"/>
    <w:rsid w:val="00653BCF"/>
    <w:rsid w:val="00676F13"/>
    <w:rsid w:val="006801C6"/>
    <w:rsid w:val="006878D4"/>
    <w:rsid w:val="006927ED"/>
    <w:rsid w:val="00692CD9"/>
    <w:rsid w:val="006B5D1C"/>
    <w:rsid w:val="006D09F6"/>
    <w:rsid w:val="006D0A77"/>
    <w:rsid w:val="006E32A8"/>
    <w:rsid w:val="006E697A"/>
    <w:rsid w:val="006E78F9"/>
    <w:rsid w:val="006F004A"/>
    <w:rsid w:val="006F00FD"/>
    <w:rsid w:val="006F6B77"/>
    <w:rsid w:val="00704806"/>
    <w:rsid w:val="00710156"/>
    <w:rsid w:val="00751002"/>
    <w:rsid w:val="00756C71"/>
    <w:rsid w:val="00776961"/>
    <w:rsid w:val="00780EDC"/>
    <w:rsid w:val="0078587D"/>
    <w:rsid w:val="00790777"/>
    <w:rsid w:val="00793AB0"/>
    <w:rsid w:val="007A185C"/>
    <w:rsid w:val="007A3C35"/>
    <w:rsid w:val="007B7650"/>
    <w:rsid w:val="007C2991"/>
    <w:rsid w:val="007F0C24"/>
    <w:rsid w:val="00815C94"/>
    <w:rsid w:val="008313BB"/>
    <w:rsid w:val="00836B89"/>
    <w:rsid w:val="00836E07"/>
    <w:rsid w:val="00860BE7"/>
    <w:rsid w:val="00867A60"/>
    <w:rsid w:val="008703AD"/>
    <w:rsid w:val="00874FA7"/>
    <w:rsid w:val="008963B6"/>
    <w:rsid w:val="008B32C5"/>
    <w:rsid w:val="008C51F1"/>
    <w:rsid w:val="008F148C"/>
    <w:rsid w:val="008F1DD1"/>
    <w:rsid w:val="008F4BD8"/>
    <w:rsid w:val="008F4FF4"/>
    <w:rsid w:val="008F6AC0"/>
    <w:rsid w:val="00903CA0"/>
    <w:rsid w:val="0091067A"/>
    <w:rsid w:val="00931C45"/>
    <w:rsid w:val="0094280B"/>
    <w:rsid w:val="00945D10"/>
    <w:rsid w:val="00953F4C"/>
    <w:rsid w:val="00964456"/>
    <w:rsid w:val="0097141E"/>
    <w:rsid w:val="00972330"/>
    <w:rsid w:val="00972381"/>
    <w:rsid w:val="00975605"/>
    <w:rsid w:val="00985865"/>
    <w:rsid w:val="00987B65"/>
    <w:rsid w:val="00991C9B"/>
    <w:rsid w:val="009A0AA5"/>
    <w:rsid w:val="009A3D6A"/>
    <w:rsid w:val="009D2A06"/>
    <w:rsid w:val="009D2CA4"/>
    <w:rsid w:val="009D5D8A"/>
    <w:rsid w:val="009D7733"/>
    <w:rsid w:val="009E73C1"/>
    <w:rsid w:val="00A06A40"/>
    <w:rsid w:val="00A3728A"/>
    <w:rsid w:val="00A469E1"/>
    <w:rsid w:val="00A6256E"/>
    <w:rsid w:val="00AB57CA"/>
    <w:rsid w:val="00AC334A"/>
    <w:rsid w:val="00B25A32"/>
    <w:rsid w:val="00B25C75"/>
    <w:rsid w:val="00B42FC6"/>
    <w:rsid w:val="00B476BE"/>
    <w:rsid w:val="00B56600"/>
    <w:rsid w:val="00B634A7"/>
    <w:rsid w:val="00B72F9A"/>
    <w:rsid w:val="00B75462"/>
    <w:rsid w:val="00B9017E"/>
    <w:rsid w:val="00BA025A"/>
    <w:rsid w:val="00BA3BCE"/>
    <w:rsid w:val="00BA48FE"/>
    <w:rsid w:val="00BB5B15"/>
    <w:rsid w:val="00BC24EA"/>
    <w:rsid w:val="00BC6B26"/>
    <w:rsid w:val="00C37E71"/>
    <w:rsid w:val="00C423BB"/>
    <w:rsid w:val="00C60441"/>
    <w:rsid w:val="00C75BF9"/>
    <w:rsid w:val="00CA19E2"/>
    <w:rsid w:val="00CA50FD"/>
    <w:rsid w:val="00CA64D8"/>
    <w:rsid w:val="00CC6496"/>
    <w:rsid w:val="00CD57F6"/>
    <w:rsid w:val="00CF13A0"/>
    <w:rsid w:val="00CF62CF"/>
    <w:rsid w:val="00D00293"/>
    <w:rsid w:val="00D25406"/>
    <w:rsid w:val="00D36633"/>
    <w:rsid w:val="00D42378"/>
    <w:rsid w:val="00D4652E"/>
    <w:rsid w:val="00D50FD3"/>
    <w:rsid w:val="00D513C7"/>
    <w:rsid w:val="00D564CC"/>
    <w:rsid w:val="00D6369F"/>
    <w:rsid w:val="00D911DC"/>
    <w:rsid w:val="00DC5214"/>
    <w:rsid w:val="00DD2887"/>
    <w:rsid w:val="00DF428C"/>
    <w:rsid w:val="00E03770"/>
    <w:rsid w:val="00E10523"/>
    <w:rsid w:val="00E24963"/>
    <w:rsid w:val="00E31E7F"/>
    <w:rsid w:val="00E4513D"/>
    <w:rsid w:val="00E47E4F"/>
    <w:rsid w:val="00EA0FA6"/>
    <w:rsid w:val="00ED211E"/>
    <w:rsid w:val="00EE4BCF"/>
    <w:rsid w:val="00EE5640"/>
    <w:rsid w:val="00EF278B"/>
    <w:rsid w:val="00F511F1"/>
    <w:rsid w:val="00F52911"/>
    <w:rsid w:val="00F532BD"/>
    <w:rsid w:val="00F55572"/>
    <w:rsid w:val="00F800A5"/>
    <w:rsid w:val="00F96EE5"/>
    <w:rsid w:val="00FD334E"/>
    <w:rsid w:val="00FD6BAB"/>
    <w:rsid w:val="00FF63AC"/>
    <w:rsid w:val="61C5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9"/>
    <w:semiHidden/>
    <w:unhideWhenUsed/>
    <w:uiPriority w:val="99"/>
    <w:rPr>
      <w:b/>
      <w:bCs/>
    </w:rPr>
  </w:style>
  <w:style w:type="paragraph" w:styleId="3">
    <w:name w:val="annotation text"/>
    <w:basedOn w:val="1"/>
    <w:link w:val="8"/>
    <w:semiHidden/>
    <w:unhideWhenUsed/>
    <w:qFormat/>
    <w:uiPriority w:val="99"/>
    <w:pPr>
      <w:jc w:val="left"/>
    </w:pPr>
  </w:style>
  <w:style w:type="paragraph" w:styleId="4">
    <w:name w:val="Balloon Text"/>
    <w:basedOn w:val="1"/>
    <w:link w:val="10"/>
    <w:semiHidden/>
    <w:unhideWhenUsed/>
    <w:qFormat/>
    <w:uiPriority w:val="99"/>
    <w:rPr>
      <w:sz w:val="18"/>
      <w:szCs w:val="18"/>
    </w:rPr>
  </w:style>
  <w:style w:type="character" w:styleId="6">
    <w:name w:val="annotation reference"/>
    <w:basedOn w:val="5"/>
    <w:semiHidden/>
    <w:unhideWhenUsed/>
    <w:qFormat/>
    <w:uiPriority w:val="99"/>
    <w:rPr>
      <w:sz w:val="21"/>
      <w:szCs w:val="21"/>
    </w:rPr>
  </w:style>
  <w:style w:type="character" w:customStyle="1" w:styleId="8">
    <w:name w:val="批注文字 字符"/>
    <w:basedOn w:val="5"/>
    <w:link w:val="3"/>
    <w:semiHidden/>
    <w:uiPriority w:val="99"/>
  </w:style>
  <w:style w:type="character" w:customStyle="1" w:styleId="9">
    <w:name w:val="批注主题 字符"/>
    <w:basedOn w:val="8"/>
    <w:link w:val="2"/>
    <w:semiHidden/>
    <w:qFormat/>
    <w:uiPriority w:val="99"/>
    <w:rPr>
      <w:b/>
      <w:bCs/>
    </w:rPr>
  </w:style>
  <w:style w:type="character" w:customStyle="1" w:styleId="10">
    <w:name w:val="批注框文本 字符"/>
    <w:basedOn w:val="5"/>
    <w:link w:val="4"/>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306</Words>
  <Characters>1749</Characters>
  <Lines>14</Lines>
  <Paragraphs>4</Paragraphs>
  <ScaleCrop>false</ScaleCrop>
  <LinksUpToDate>false</LinksUpToDate>
  <CharactersWithSpaces>2051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2018-06-21T06:10:00Z</dcterms:created>
  <dc:creator>g hm</dc:creator>
  <cp:lastModifiedBy>小幸运</cp:lastModifiedBy>
  <dcterms:modified xsi:type="dcterms:W3CDTF">2018-06-21T06:53:50Z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